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5" w:rsidRDefault="00B82255" w:rsidP="00195D9D">
      <w:pPr>
        <w:jc w:val="right"/>
        <w:rPr>
          <w:b/>
          <w:sz w:val="28"/>
          <w:szCs w:val="28"/>
        </w:rPr>
      </w:pPr>
    </w:p>
    <w:p w:rsidR="00B82255" w:rsidRDefault="00B82255" w:rsidP="00641D1E">
      <w:pPr>
        <w:pStyle w:val="BlockText"/>
        <w:ind w:left="0" w:right="-30"/>
        <w:rPr>
          <w:sz w:val="32"/>
        </w:rPr>
      </w:pPr>
      <w:r>
        <w:rPr>
          <w:sz w:val="32"/>
        </w:rPr>
        <w:t xml:space="preserve">СОВЕТ ДЕПУТАТОВ </w:t>
      </w:r>
    </w:p>
    <w:p w:rsidR="00B82255" w:rsidRDefault="00B82255" w:rsidP="00641D1E">
      <w:pPr>
        <w:pStyle w:val="BlockText"/>
        <w:ind w:left="0" w:right="-30"/>
        <w:rPr>
          <w:sz w:val="32"/>
        </w:rPr>
      </w:pPr>
      <w:r>
        <w:rPr>
          <w:sz w:val="32"/>
        </w:rPr>
        <w:t xml:space="preserve">САФОНОВСКОГО ГОРОДСКОГО ПОСЕЛЕНИЯ </w:t>
      </w:r>
    </w:p>
    <w:p w:rsidR="00B82255" w:rsidRDefault="00B82255" w:rsidP="00641D1E">
      <w:pPr>
        <w:pStyle w:val="Heading1"/>
        <w:pBdr>
          <w:bottom w:val="single" w:sz="4" w:space="1" w:color="auto"/>
        </w:pBdr>
        <w:ind w:left="0" w:right="-30"/>
        <w:rPr>
          <w:sz w:val="32"/>
        </w:rPr>
      </w:pPr>
      <w:r>
        <w:rPr>
          <w:sz w:val="32"/>
        </w:rPr>
        <w:t>САФОНОВСКОГО РАЙОНА СМОЛЕНСКОЙ ОБЛАСТИ</w:t>
      </w:r>
    </w:p>
    <w:p w:rsidR="00B82255" w:rsidRDefault="00B82255" w:rsidP="00641D1E">
      <w:pPr>
        <w:pStyle w:val="Heading1"/>
        <w:pBdr>
          <w:bottom w:val="single" w:sz="4" w:space="1" w:color="auto"/>
        </w:pBdr>
        <w:ind w:left="0" w:right="-30"/>
        <w:jc w:val="left"/>
        <w:rPr>
          <w:sz w:val="32"/>
        </w:rPr>
      </w:pPr>
      <w:r>
        <w:rPr>
          <w:sz w:val="32"/>
        </w:rPr>
        <w:t xml:space="preserve"> </w:t>
      </w:r>
    </w:p>
    <w:p w:rsidR="00B82255" w:rsidRDefault="00B82255" w:rsidP="00641D1E">
      <w:pPr>
        <w:ind w:right="-30"/>
      </w:pPr>
    </w:p>
    <w:p w:rsidR="00B82255" w:rsidRDefault="00B82255" w:rsidP="00641D1E">
      <w:pPr>
        <w:ind w:right="-30"/>
      </w:pPr>
    </w:p>
    <w:p w:rsidR="00B82255" w:rsidRDefault="00B82255" w:rsidP="00641D1E">
      <w:pPr>
        <w:pStyle w:val="Heading2"/>
        <w:jc w:val="center"/>
        <w:rPr>
          <w:sz w:val="36"/>
        </w:rPr>
      </w:pPr>
      <w:r>
        <w:rPr>
          <w:sz w:val="36"/>
        </w:rPr>
        <w:t>РЕШЕНИЕ</w:t>
      </w:r>
    </w:p>
    <w:p w:rsidR="00B82255" w:rsidRDefault="00B82255" w:rsidP="00641D1E">
      <w:pPr>
        <w:rPr>
          <w:sz w:val="28"/>
        </w:rPr>
      </w:pPr>
    </w:p>
    <w:p w:rsidR="00B82255" w:rsidRDefault="00B82255" w:rsidP="00641D1E">
      <w:pPr>
        <w:rPr>
          <w:sz w:val="28"/>
        </w:rPr>
      </w:pPr>
      <w:r>
        <w:rPr>
          <w:sz w:val="28"/>
        </w:rPr>
        <w:t>от 11 ноября  2022 года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№ 15/2</w:t>
      </w:r>
    </w:p>
    <w:p w:rsidR="00B82255" w:rsidRDefault="00B82255" w:rsidP="00641D1E">
      <w:pPr>
        <w:rPr>
          <w:sz w:val="28"/>
        </w:rPr>
      </w:pPr>
    </w:p>
    <w:p w:rsidR="00B82255" w:rsidRDefault="00B82255" w:rsidP="00641D1E">
      <w:pPr>
        <w:rPr>
          <w:sz w:val="28"/>
        </w:rPr>
      </w:pPr>
    </w:p>
    <w:p w:rsidR="00B82255" w:rsidRDefault="00B82255" w:rsidP="00195D9D">
      <w:pPr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 на территории</w:t>
      </w:r>
    </w:p>
    <w:p w:rsidR="00B82255" w:rsidRDefault="00B82255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городского поселения Сафоновского района </w:t>
      </w:r>
    </w:p>
    <w:p w:rsidR="00B82255" w:rsidRDefault="00B82255" w:rsidP="00195D9D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82255" w:rsidRDefault="00B82255" w:rsidP="00195D9D">
      <w:pPr>
        <w:rPr>
          <w:sz w:val="28"/>
          <w:szCs w:val="28"/>
        </w:rPr>
      </w:pPr>
    </w:p>
    <w:p w:rsidR="00B82255" w:rsidRDefault="00B82255" w:rsidP="00195D9D">
      <w:pPr>
        <w:rPr>
          <w:sz w:val="28"/>
          <w:szCs w:val="28"/>
        </w:rPr>
      </w:pPr>
    </w:p>
    <w:p w:rsidR="00B82255" w:rsidRDefault="00B82255" w:rsidP="00641D1E">
      <w:pPr>
        <w:pStyle w:val="NoSpacing"/>
        <w:ind w:firstLine="567"/>
        <w:jc w:val="both"/>
        <w:rPr>
          <w:sz w:val="28"/>
          <w:szCs w:val="28"/>
        </w:rPr>
      </w:pPr>
      <w:r w:rsidRPr="004379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статьи 12,</w:t>
      </w:r>
      <w:r w:rsidRPr="004379D5">
        <w:rPr>
          <w:sz w:val="28"/>
          <w:szCs w:val="28"/>
        </w:rPr>
        <w:t xml:space="preserve"> главой 3</w:t>
      </w:r>
      <w:r>
        <w:rPr>
          <w:sz w:val="28"/>
          <w:szCs w:val="28"/>
        </w:rPr>
        <w:t>1</w:t>
      </w:r>
      <w:r w:rsidRPr="004379D5">
        <w:rPr>
          <w:sz w:val="28"/>
          <w:szCs w:val="28"/>
        </w:rPr>
        <w:t xml:space="preserve">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Сафоновского городского поселения Сафоновского района Смоленской области </w:t>
      </w:r>
    </w:p>
    <w:p w:rsidR="00B82255" w:rsidRDefault="00B82255" w:rsidP="00641D1E">
      <w:pPr>
        <w:pStyle w:val="NoSpacing"/>
        <w:ind w:firstLine="567"/>
        <w:jc w:val="both"/>
        <w:rPr>
          <w:sz w:val="28"/>
          <w:szCs w:val="28"/>
        </w:rPr>
      </w:pPr>
      <w:r w:rsidRPr="004379D5">
        <w:rPr>
          <w:sz w:val="28"/>
          <w:szCs w:val="28"/>
        </w:rPr>
        <w:t>Совет депутатов Сафоновского городского поселения Сафоновского района Смоленской области</w:t>
      </w:r>
    </w:p>
    <w:p w:rsidR="00B82255" w:rsidRPr="004379D5" w:rsidRDefault="00B82255" w:rsidP="00641D1E">
      <w:pPr>
        <w:pStyle w:val="NoSpacing"/>
        <w:ind w:firstLine="567"/>
        <w:jc w:val="both"/>
        <w:rPr>
          <w:sz w:val="28"/>
          <w:szCs w:val="28"/>
        </w:rPr>
      </w:pPr>
    </w:p>
    <w:p w:rsidR="00B82255" w:rsidRDefault="00B82255" w:rsidP="00641D1E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B82255" w:rsidRDefault="00B82255" w:rsidP="00641D1E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1. Ввести на территории Сафоновского городского поселения Сафоновского района Смоленской области земельный налог</w:t>
      </w:r>
      <w:r>
        <w:rPr>
          <w:sz w:val="28"/>
          <w:szCs w:val="28"/>
        </w:rPr>
        <w:t xml:space="preserve"> </w:t>
      </w:r>
      <w:r w:rsidRPr="00DB779A">
        <w:rPr>
          <w:sz w:val="28"/>
          <w:szCs w:val="28"/>
        </w:rPr>
        <w:t>(далее – налог).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Федерации.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391 Налогового кодекса Российской Федерации,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3. Установить налоговые ставки в следующих размерах: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bookmarkStart w:id="0" w:name="Par0"/>
      <w:bookmarkEnd w:id="0"/>
      <w:r w:rsidRPr="00DB779A">
        <w:rPr>
          <w:sz w:val="28"/>
          <w:szCs w:val="28"/>
        </w:rPr>
        <w:t>1) 0,3 процента в отношении земельных участков: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2) 1,5 процента в отношении прочих земельных участков.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4.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B82255" w:rsidRPr="00DB779A" w:rsidRDefault="00B82255" w:rsidP="00641D1E">
      <w:pPr>
        <w:pStyle w:val="NoSpacing"/>
        <w:ind w:firstLine="851"/>
        <w:jc w:val="both"/>
        <w:rPr>
          <w:iCs/>
          <w:sz w:val="28"/>
          <w:szCs w:val="28"/>
        </w:rPr>
      </w:pPr>
      <w:r w:rsidRPr="00DB779A">
        <w:rPr>
          <w:sz w:val="28"/>
          <w:szCs w:val="28"/>
        </w:rPr>
        <w:t>5. Налоговые льготы, установленные статьей 395 Налогового кодекса Российской Федерации, на территории Сафоновского городского поселения Сафоновского района Смоленской области действуют в полном объеме.</w:t>
      </w:r>
      <w:r>
        <w:rPr>
          <w:sz w:val="28"/>
          <w:szCs w:val="28"/>
        </w:rPr>
        <w:t xml:space="preserve"> Кроме того, о</w:t>
      </w:r>
      <w:r w:rsidRPr="00DB779A">
        <w:rPr>
          <w:iCs/>
          <w:sz w:val="28"/>
          <w:szCs w:val="28"/>
        </w:rPr>
        <w:t>свобождаются от уплаты земельного налога: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B779A">
        <w:rPr>
          <w:sz w:val="28"/>
          <w:szCs w:val="28"/>
        </w:rPr>
        <w:t xml:space="preserve"> </w:t>
      </w:r>
      <w:r w:rsidRPr="00DB779A">
        <w:rPr>
          <w:iCs/>
          <w:sz w:val="28"/>
          <w:szCs w:val="28"/>
        </w:rPr>
        <w:t>в размере 100 процентов от суммы налога, исчисленного по налоговым ставкам  в соответствии с пунктом 3 настоящего решения:</w:t>
      </w:r>
    </w:p>
    <w:p w:rsidR="00B82255" w:rsidRPr="00DB779A" w:rsidRDefault="00B82255" w:rsidP="00641D1E">
      <w:pPr>
        <w:pStyle w:val="NoSpacing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DB779A">
        <w:rPr>
          <w:iCs/>
          <w:sz w:val="28"/>
          <w:szCs w:val="28"/>
        </w:rPr>
        <w:t xml:space="preserve"> органы местного самоуправления;</w:t>
      </w:r>
    </w:p>
    <w:p w:rsidR="00B82255" w:rsidRPr="00DB779A" w:rsidRDefault="00B82255" w:rsidP="00641D1E">
      <w:pPr>
        <w:pStyle w:val="NoSpacing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DB779A">
        <w:rPr>
          <w:iCs/>
          <w:sz w:val="28"/>
          <w:szCs w:val="28"/>
        </w:rPr>
        <w:t xml:space="preserve"> муниципальные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муниципального образования "Сафоновский район" Смоленской области и (или) бюджета Сафоновского городского поселения на основе бюджетной сметы или субсидии на выполнение муниципального задания;</w:t>
      </w:r>
    </w:p>
    <w:p w:rsidR="00B82255" w:rsidRPr="00DB779A" w:rsidRDefault="00B82255" w:rsidP="00641D1E">
      <w:pPr>
        <w:pStyle w:val="NoSpacing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DB779A">
        <w:rPr>
          <w:iCs/>
          <w:sz w:val="28"/>
          <w:szCs w:val="28"/>
        </w:rPr>
        <w:t xml:space="preserve"> семьи, имеющие троих и более детей в возрасте до 18 лет, - в отношении 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объединений;</w:t>
      </w:r>
    </w:p>
    <w:p w:rsidR="00B82255" w:rsidRPr="00DB779A" w:rsidRDefault="00B82255" w:rsidP="00641D1E">
      <w:pPr>
        <w:pStyle w:val="NoSpacing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DB779A">
        <w:rPr>
          <w:iCs/>
          <w:sz w:val="28"/>
          <w:szCs w:val="28"/>
        </w:rPr>
        <w:t xml:space="preserve"> инвалиды и участники Великой Отечественной войны.</w:t>
      </w:r>
    </w:p>
    <w:p w:rsidR="00B82255" w:rsidRDefault="00B82255" w:rsidP="00641D1E">
      <w:pPr>
        <w:pStyle w:val="NoSpacing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</w:t>
      </w:r>
      <w:r w:rsidRPr="00DB779A">
        <w:rPr>
          <w:iCs/>
          <w:sz w:val="28"/>
          <w:szCs w:val="28"/>
        </w:rPr>
        <w:t xml:space="preserve">  в размере 80 процентов от суммы налога, исчисленного по налоговым ставкам в соответствии с пунктом 3 настоящего решения</w:t>
      </w:r>
      <w:r>
        <w:rPr>
          <w:iCs/>
          <w:sz w:val="28"/>
          <w:szCs w:val="28"/>
        </w:rPr>
        <w:t>:</w:t>
      </w:r>
    </w:p>
    <w:p w:rsidR="00B82255" w:rsidRPr="00DB779A" w:rsidRDefault="00B82255" w:rsidP="00641D1E">
      <w:pPr>
        <w:pStyle w:val="NoSpacing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B779A">
        <w:rPr>
          <w:iCs/>
          <w:sz w:val="28"/>
          <w:szCs w:val="28"/>
        </w:rPr>
        <w:t xml:space="preserve">организации, обладающие на </w:t>
      </w:r>
      <w:bookmarkStart w:id="1" w:name="_GoBack"/>
      <w:bookmarkEnd w:id="1"/>
      <w:r w:rsidRPr="00DB779A">
        <w:rPr>
          <w:iCs/>
          <w:sz w:val="28"/>
          <w:szCs w:val="28"/>
        </w:rPr>
        <w:t>праве постоянного (бессрочного) пользования земельными участками для строительства индустриальных парков.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6. </w:t>
      </w:r>
      <w:r w:rsidRPr="00E66CFF">
        <w:rPr>
          <w:sz w:val="28"/>
          <w:szCs w:val="28"/>
        </w:rPr>
        <w:t>Опубликовать настоящее решение в газете «Сафоновская правда»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</w:t>
      </w:r>
      <w:r w:rsidRPr="00E66CFF">
        <w:rPr>
          <w:sz w:val="28"/>
          <w:szCs w:val="28"/>
        </w:rPr>
        <w:t>.</w:t>
      </w:r>
      <w:r w:rsidRPr="00DB779A">
        <w:rPr>
          <w:sz w:val="28"/>
          <w:szCs w:val="28"/>
        </w:rPr>
        <w:t xml:space="preserve"> 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7. Настоящее решение вступает в силу с 1 января 2023 года, но не ранее</w:t>
      </w:r>
      <w:r>
        <w:rPr>
          <w:sz w:val="28"/>
          <w:szCs w:val="28"/>
        </w:rPr>
        <w:t>,</w:t>
      </w:r>
      <w:r w:rsidRPr="00DB779A">
        <w:rPr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Pr="00DB779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DB779A">
        <w:rPr>
          <w:iCs/>
          <w:sz w:val="28"/>
          <w:szCs w:val="28"/>
        </w:rPr>
        <w:t>Признать утратившими силу с момента вступления в силу настоящего решения следующие решения Совета депутатов Сафоновского городского поселения Сафоновского района Смоленской области: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>1) от 15.11.2010 № 56/2 «Об установлении земельного налога на территории Сафоновского городского поселения Сафоновского района Смоленской области и утверждении Положения о земельном налоге на территории Сафоновского городского поселения Сафоновского района Смоленской области»;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>2) от 19.10.2012 № 17/2 «О внесении изменений в решение Совета депутатов Сафоновского городского поселения Сафоновского района Смоленской области от 15.11.2010г. №56/2»;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>3) от 24.04.2013 № 24/3 «О внесении изменений в решение Совета депутатов Сафоновского городского поселения Сафоновского района Смоленской области от 15.11.2010г. №56/2 (в редакции решений от 19.10.2012г. №17/2, от 04.03.2013г. №21/3)»;</w:t>
      </w:r>
    </w:p>
    <w:p w:rsidR="00B82255" w:rsidRPr="00DB779A" w:rsidRDefault="00B82255" w:rsidP="00641D1E">
      <w:pPr>
        <w:pStyle w:val="NoSpacing"/>
        <w:ind w:firstLine="851"/>
        <w:jc w:val="both"/>
        <w:rPr>
          <w:iCs/>
          <w:sz w:val="28"/>
          <w:szCs w:val="28"/>
        </w:rPr>
      </w:pPr>
      <w:r w:rsidRPr="00DB779A">
        <w:rPr>
          <w:iCs/>
          <w:sz w:val="28"/>
          <w:szCs w:val="28"/>
        </w:rPr>
        <w:t>4) от 11.11.2013 № 29/1 « О внесении изменений в решение Совета депутатов Сафоновского городского поселения Сафоновского района Смоленской области от 15.11.2010г. №56/22 «Об установлении земельного налога на территории Сафоновского городского поселения Сафоновского района Смоленской области и утверждении Положения о земельном налоге на территории Сафоновского городского поселения Сафоновского района Смоленской области (в редакции решений от 19.10.2012г. №17/2, от 24.04.2013г. №24/3)»;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>5) от 25.12.2015 № 50/2 «О внесении изменений в решение Совета депутатов Сафоновского городского поселения Сафоновского района Смоленской области от 15.11.2010г. №56/2 (в редакции решений от 19.10.2012г. №17/2, от 24.04.2013г. №24/3, от 11.11.2013г. № 29/1)»;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>6) от 10.02.2016 № 52/1 «О внесении изменений в решение Совета депутатов Сафоновского городского поселения Сафоновского района Смоленской области от 15.11.2010г. №56/2 (в редакции решений от 19.10.2012г. №17/2, от 24.04.2013г. №24/3, от 11.11.2013г. № 29/1, от 25.12.2015г. №50/2)»;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sz w:val="28"/>
          <w:szCs w:val="28"/>
        </w:rPr>
        <w:t>7</w:t>
      </w:r>
      <w:r w:rsidRPr="00DB779A">
        <w:rPr>
          <w:iCs/>
          <w:sz w:val="28"/>
          <w:szCs w:val="28"/>
        </w:rPr>
        <w:t>) от 19.10.2016 № 2/4 «О внесении изменений в решение Совета депутатов Сафоновского городского поселения Сафоновского района Смоленской области от 15.11.2010г. №56/2 (в редакции решений от 19.10.2012г. №17/2, от 24.04.2013г. №24/3, от 11.11.2013г. № 29/1, от 25.12.2015г. №50/2, от 10.02.2016г. №52/1)»;</w:t>
      </w:r>
    </w:p>
    <w:p w:rsidR="00B82255" w:rsidRPr="00DB779A" w:rsidRDefault="00B82255" w:rsidP="00641D1E">
      <w:pPr>
        <w:pStyle w:val="NoSpacing"/>
        <w:ind w:firstLine="851"/>
        <w:jc w:val="both"/>
        <w:rPr>
          <w:sz w:val="28"/>
          <w:szCs w:val="28"/>
        </w:rPr>
      </w:pPr>
      <w:r w:rsidRPr="00DB779A">
        <w:rPr>
          <w:iCs/>
          <w:sz w:val="28"/>
          <w:szCs w:val="28"/>
        </w:rPr>
        <w:t>8) от 26.11.2019г. № 31/</w:t>
      </w:r>
      <w:r>
        <w:rPr>
          <w:iCs/>
          <w:sz w:val="28"/>
          <w:szCs w:val="28"/>
        </w:rPr>
        <w:t>3</w:t>
      </w:r>
      <w:r w:rsidRPr="00DB779A">
        <w:rPr>
          <w:iCs/>
          <w:sz w:val="28"/>
          <w:szCs w:val="28"/>
        </w:rPr>
        <w:t xml:space="preserve"> «О внесении изменений в решение Совета депутатов Сафоновского городского поселения Сафоновского района Смоленской области от 15.11.2010г. №56/2 (в редакции решений от 19.10.2012г. №17/2, от 24.04.2013г. №24/3, от 11.11.2013г. № 29/1, от 25.12.2015г. №50/2, от 10.02.2016г. №52/1, от19.10.2016 № 2/4)».</w:t>
      </w:r>
    </w:p>
    <w:p w:rsidR="00B82255" w:rsidRDefault="00B82255" w:rsidP="00641D1E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255" w:rsidRDefault="00B82255" w:rsidP="00641D1E">
      <w:pPr>
        <w:tabs>
          <w:tab w:val="left" w:pos="3690"/>
        </w:tabs>
        <w:jc w:val="both"/>
        <w:rPr>
          <w:sz w:val="28"/>
          <w:szCs w:val="28"/>
        </w:rPr>
      </w:pPr>
    </w:p>
    <w:p w:rsidR="00B82255" w:rsidRDefault="00B82255" w:rsidP="007E7C6D">
      <w:pPr>
        <w:jc w:val="both"/>
        <w:rPr>
          <w:sz w:val="28"/>
          <w:szCs w:val="28"/>
        </w:rPr>
      </w:pPr>
    </w:p>
    <w:p w:rsidR="00B82255" w:rsidRDefault="00B82255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2255" w:rsidRDefault="00B82255" w:rsidP="007E7C6D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городского поселения</w:t>
      </w:r>
    </w:p>
    <w:p w:rsidR="00B82255" w:rsidRPr="00867EF3" w:rsidRDefault="00B82255" w:rsidP="007E7C6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C45639">
        <w:rPr>
          <w:sz w:val="28"/>
          <w:szCs w:val="28"/>
        </w:rPr>
        <w:t>С.В. Шаповалова</w:t>
      </w:r>
      <w:r w:rsidRPr="00C45639">
        <w:rPr>
          <w:sz w:val="28"/>
          <w:szCs w:val="28"/>
        </w:rPr>
        <w:tab/>
      </w:r>
    </w:p>
    <w:p w:rsidR="00B82255" w:rsidRDefault="00B82255" w:rsidP="00F52EB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B82255" w:rsidRDefault="00B82255" w:rsidP="00F52EB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2255" w:rsidRDefault="00B82255" w:rsidP="000624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2255" w:rsidRPr="006529E3" w:rsidRDefault="00B82255" w:rsidP="006529E3">
      <w:pPr>
        <w:pStyle w:val="NoSpacing"/>
        <w:ind w:firstLine="567"/>
        <w:jc w:val="both"/>
        <w:rPr>
          <w:sz w:val="28"/>
          <w:szCs w:val="28"/>
          <w:lang w:eastAsia="en-US"/>
        </w:rPr>
      </w:pPr>
    </w:p>
    <w:p w:rsidR="00B82255" w:rsidRDefault="00B82255" w:rsidP="00992D9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82255" w:rsidRDefault="00B82255" w:rsidP="00992D9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B82255" w:rsidRDefault="00B82255" w:rsidP="00992D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2255" w:rsidRDefault="00B82255" w:rsidP="005A7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2255" w:rsidRDefault="00B82255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2255" w:rsidRDefault="00B82255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2255" w:rsidRDefault="00B82255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2255" w:rsidRDefault="00B82255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2255" w:rsidRDefault="00B82255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2255" w:rsidRDefault="00B82255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2255" w:rsidRDefault="00B82255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2255" w:rsidRDefault="00B82255" w:rsidP="006832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sectPr w:rsidR="00B82255" w:rsidSect="000A4483">
      <w:pgSz w:w="11906" w:h="16838"/>
      <w:pgMar w:top="71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55" w:rsidRDefault="00B82255" w:rsidP="00DB779A">
      <w:r>
        <w:separator/>
      </w:r>
    </w:p>
  </w:endnote>
  <w:endnote w:type="continuationSeparator" w:id="0">
    <w:p w:rsidR="00B82255" w:rsidRDefault="00B82255" w:rsidP="00DB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55" w:rsidRDefault="00B82255" w:rsidP="00DB779A">
      <w:r>
        <w:separator/>
      </w:r>
    </w:p>
  </w:footnote>
  <w:footnote w:type="continuationSeparator" w:id="0">
    <w:p w:rsidR="00B82255" w:rsidRDefault="00B82255" w:rsidP="00DB7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D9D"/>
    <w:rsid w:val="00021A5A"/>
    <w:rsid w:val="00026184"/>
    <w:rsid w:val="0003434E"/>
    <w:rsid w:val="0006246A"/>
    <w:rsid w:val="00073454"/>
    <w:rsid w:val="00075A68"/>
    <w:rsid w:val="000A4483"/>
    <w:rsid w:val="000B64CE"/>
    <w:rsid w:val="000C6013"/>
    <w:rsid w:val="00114AB4"/>
    <w:rsid w:val="0013569A"/>
    <w:rsid w:val="00143624"/>
    <w:rsid w:val="00195D9D"/>
    <w:rsid w:val="001B0356"/>
    <w:rsid w:val="001B0B54"/>
    <w:rsid w:val="001C5982"/>
    <w:rsid w:val="0024127B"/>
    <w:rsid w:val="00271605"/>
    <w:rsid w:val="00295E45"/>
    <w:rsid w:val="002A082D"/>
    <w:rsid w:val="002A41BA"/>
    <w:rsid w:val="00336AE4"/>
    <w:rsid w:val="00356754"/>
    <w:rsid w:val="0036599E"/>
    <w:rsid w:val="003F091C"/>
    <w:rsid w:val="003F4CC0"/>
    <w:rsid w:val="00401941"/>
    <w:rsid w:val="004262BE"/>
    <w:rsid w:val="004379D5"/>
    <w:rsid w:val="00474E2B"/>
    <w:rsid w:val="004F30E6"/>
    <w:rsid w:val="004F576F"/>
    <w:rsid w:val="005530EF"/>
    <w:rsid w:val="00586594"/>
    <w:rsid w:val="005A7A95"/>
    <w:rsid w:val="00623D63"/>
    <w:rsid w:val="00641D1E"/>
    <w:rsid w:val="006529E3"/>
    <w:rsid w:val="00683277"/>
    <w:rsid w:val="00687087"/>
    <w:rsid w:val="006B62CE"/>
    <w:rsid w:val="006B75EF"/>
    <w:rsid w:val="006E2EC9"/>
    <w:rsid w:val="00757ECF"/>
    <w:rsid w:val="00761B86"/>
    <w:rsid w:val="00777808"/>
    <w:rsid w:val="00787D30"/>
    <w:rsid w:val="007A7468"/>
    <w:rsid w:val="007C61B6"/>
    <w:rsid w:val="007E7C6D"/>
    <w:rsid w:val="00815F64"/>
    <w:rsid w:val="008626B0"/>
    <w:rsid w:val="00864D40"/>
    <w:rsid w:val="00867EF3"/>
    <w:rsid w:val="008763D0"/>
    <w:rsid w:val="008F68E9"/>
    <w:rsid w:val="00967675"/>
    <w:rsid w:val="00972DCB"/>
    <w:rsid w:val="00992D9E"/>
    <w:rsid w:val="009935EB"/>
    <w:rsid w:val="009A6595"/>
    <w:rsid w:val="009F248D"/>
    <w:rsid w:val="00A75549"/>
    <w:rsid w:val="00AD549A"/>
    <w:rsid w:val="00AF3877"/>
    <w:rsid w:val="00B0342C"/>
    <w:rsid w:val="00B1606F"/>
    <w:rsid w:val="00B76D0C"/>
    <w:rsid w:val="00B82255"/>
    <w:rsid w:val="00B936D3"/>
    <w:rsid w:val="00BB082F"/>
    <w:rsid w:val="00BE2BD7"/>
    <w:rsid w:val="00BF6D8C"/>
    <w:rsid w:val="00C45639"/>
    <w:rsid w:val="00C56173"/>
    <w:rsid w:val="00C90046"/>
    <w:rsid w:val="00D27928"/>
    <w:rsid w:val="00D35C93"/>
    <w:rsid w:val="00D74E29"/>
    <w:rsid w:val="00D956BA"/>
    <w:rsid w:val="00DB47BC"/>
    <w:rsid w:val="00DB779A"/>
    <w:rsid w:val="00DD585A"/>
    <w:rsid w:val="00DE63A2"/>
    <w:rsid w:val="00DF5D75"/>
    <w:rsid w:val="00E05B08"/>
    <w:rsid w:val="00E23781"/>
    <w:rsid w:val="00E420D2"/>
    <w:rsid w:val="00E47781"/>
    <w:rsid w:val="00E66CFF"/>
    <w:rsid w:val="00EA2271"/>
    <w:rsid w:val="00EC4C87"/>
    <w:rsid w:val="00ED1B04"/>
    <w:rsid w:val="00EE757D"/>
    <w:rsid w:val="00F42825"/>
    <w:rsid w:val="00F511BB"/>
    <w:rsid w:val="00F52EBF"/>
    <w:rsid w:val="00F54C44"/>
    <w:rsid w:val="00F87178"/>
    <w:rsid w:val="00FA0C43"/>
    <w:rsid w:val="00FB1696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1D1E"/>
    <w:pPr>
      <w:keepNext/>
      <w:ind w:left="-426" w:right="-625"/>
      <w:jc w:val="center"/>
      <w:outlineLvl w:val="0"/>
    </w:pPr>
    <w:rPr>
      <w:rFonts w:eastAsia="Calibri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41D1E"/>
    <w:pPr>
      <w:keepNext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DefaultParagraphFont"/>
    <w:uiPriority w:val="99"/>
    <w:rsid w:val="00195D9D"/>
    <w:rPr>
      <w:rFonts w:cs="Times New Roman"/>
    </w:rPr>
  </w:style>
  <w:style w:type="paragraph" w:customStyle="1" w:styleId="ConsPlusNormal">
    <w:name w:val="ConsPlusNormal"/>
    <w:uiPriority w:val="99"/>
    <w:rsid w:val="00195D9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7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5EF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8626B0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DB77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779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B779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641D1E"/>
    <w:pPr>
      <w:ind w:left="-426" w:right="-625" w:firstLine="426"/>
      <w:jc w:val="center"/>
    </w:pPr>
    <w:rPr>
      <w:rFonts w:eastAsia="Calibri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1275</Words>
  <Characters>7270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2022-10-21T10:53:00Z</cp:lastPrinted>
  <dcterms:created xsi:type="dcterms:W3CDTF">2022-10-20T10:49:00Z</dcterms:created>
  <dcterms:modified xsi:type="dcterms:W3CDTF">2022-11-15T08:44:00Z</dcterms:modified>
</cp:coreProperties>
</file>