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9D" w:rsidRDefault="003B459D" w:rsidP="006212A4">
      <w:pPr>
        <w:pStyle w:val="BlockText"/>
        <w:rPr>
          <w:sz w:val="32"/>
          <w:szCs w:val="32"/>
        </w:rPr>
      </w:pPr>
      <w:r>
        <w:rPr>
          <w:sz w:val="32"/>
          <w:szCs w:val="32"/>
        </w:rPr>
        <w:t xml:space="preserve">СОВЕТ ДЕПУТАТОВ </w:t>
      </w:r>
    </w:p>
    <w:p w:rsidR="003B459D" w:rsidRDefault="003B459D" w:rsidP="006212A4">
      <w:pPr>
        <w:pStyle w:val="BlockText"/>
        <w:rPr>
          <w:sz w:val="32"/>
          <w:szCs w:val="32"/>
        </w:rPr>
      </w:pPr>
      <w:r>
        <w:rPr>
          <w:sz w:val="32"/>
          <w:szCs w:val="32"/>
        </w:rPr>
        <w:t xml:space="preserve">САФОНОВСКОГО ГОРОДСКОГО ПОСЕЛЕНИЯ </w:t>
      </w:r>
    </w:p>
    <w:p w:rsidR="003B459D" w:rsidRDefault="003B459D" w:rsidP="006212A4">
      <w:pPr>
        <w:pStyle w:val="Heading1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САФОНОВСКОГО РАЙОНА СМОЛЕНСКОЙ ОБЛАСТИ</w:t>
      </w:r>
    </w:p>
    <w:p w:rsidR="003B459D" w:rsidRDefault="003B459D" w:rsidP="006212A4">
      <w:pPr>
        <w:pStyle w:val="Heading1"/>
        <w:numPr>
          <w:ilvl w:val="0"/>
          <w:numId w:val="1"/>
        </w:numPr>
        <w:pBdr>
          <w:bottom w:val="single" w:sz="4" w:space="1" w:color="auto"/>
        </w:pBdr>
        <w:tabs>
          <w:tab w:val="left" w:pos="8115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</w:r>
    </w:p>
    <w:p w:rsidR="003B459D" w:rsidRDefault="003B459D" w:rsidP="006212A4">
      <w:pPr>
        <w:pStyle w:val="Heading2"/>
        <w:numPr>
          <w:ilvl w:val="1"/>
          <w:numId w:val="1"/>
        </w:numPr>
        <w:jc w:val="center"/>
        <w:rPr>
          <w:szCs w:val="28"/>
        </w:rPr>
      </w:pPr>
    </w:p>
    <w:p w:rsidR="003B459D" w:rsidRDefault="003B459D" w:rsidP="006212A4">
      <w:pPr>
        <w:pStyle w:val="Heading2"/>
        <w:numPr>
          <w:ilvl w:val="1"/>
          <w:numId w:val="1"/>
        </w:num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3B459D" w:rsidRDefault="003B459D" w:rsidP="006212A4">
      <w:pPr>
        <w:rPr>
          <w:szCs w:val="20"/>
        </w:rPr>
      </w:pPr>
    </w:p>
    <w:p w:rsidR="003B459D" w:rsidRDefault="003B459D" w:rsidP="006212A4">
      <w:pPr>
        <w:rPr>
          <w:sz w:val="28"/>
          <w:szCs w:val="28"/>
        </w:rPr>
      </w:pPr>
      <w:r>
        <w:rPr>
          <w:sz w:val="28"/>
          <w:szCs w:val="28"/>
        </w:rPr>
        <w:t xml:space="preserve">от 19.10.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№ 2/3</w:t>
      </w:r>
    </w:p>
    <w:p w:rsidR="003B459D" w:rsidRDefault="003B459D" w:rsidP="006212A4">
      <w:pPr>
        <w:jc w:val="center"/>
        <w:rPr>
          <w:b/>
          <w:sz w:val="28"/>
          <w:szCs w:val="28"/>
        </w:rPr>
      </w:pPr>
    </w:p>
    <w:p w:rsidR="003B459D" w:rsidRDefault="003B459D" w:rsidP="00EB6D63">
      <w:pPr>
        <w:pStyle w:val="ConsPlusNormal"/>
        <w:jc w:val="both"/>
      </w:pPr>
      <w:r>
        <w:t xml:space="preserve">Об особенностях составления и утверждения проекта </w:t>
      </w:r>
    </w:p>
    <w:p w:rsidR="003B459D" w:rsidRDefault="003B459D" w:rsidP="00EB6D63">
      <w:pPr>
        <w:pStyle w:val="ConsPlusNormal"/>
        <w:jc w:val="both"/>
      </w:pPr>
      <w:r>
        <w:t xml:space="preserve">бюджета Сафоновского городского поселения  Сафоновского </w:t>
      </w:r>
    </w:p>
    <w:p w:rsidR="003B459D" w:rsidRDefault="003B459D" w:rsidP="00EB6D63">
      <w:pPr>
        <w:pStyle w:val="ConsPlusNormal"/>
        <w:jc w:val="both"/>
      </w:pPr>
      <w:r>
        <w:t>района Смоленской области на 2017 год</w:t>
      </w:r>
    </w:p>
    <w:p w:rsidR="003B459D" w:rsidRPr="00472BD2" w:rsidRDefault="003B459D" w:rsidP="00EB6D63">
      <w:pPr>
        <w:tabs>
          <w:tab w:val="left" w:pos="5850"/>
        </w:tabs>
        <w:ind w:right="3595"/>
        <w:jc w:val="both"/>
        <w:rPr>
          <w:sz w:val="28"/>
          <w:szCs w:val="28"/>
        </w:rPr>
      </w:pPr>
    </w:p>
    <w:p w:rsidR="003B459D" w:rsidRDefault="003B459D" w:rsidP="00EB6D63">
      <w:pPr>
        <w:tabs>
          <w:tab w:val="left" w:pos="5850"/>
        </w:tabs>
        <w:ind w:left="780" w:right="125"/>
        <w:jc w:val="both"/>
      </w:pPr>
    </w:p>
    <w:p w:rsidR="003B459D" w:rsidRPr="00C74B86" w:rsidRDefault="003B459D" w:rsidP="00EB6D63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Федерации, </w:t>
      </w:r>
      <w:r w:rsidRPr="00490DEB">
        <w:rPr>
          <w:sz w:val="28"/>
          <w:szCs w:val="28"/>
        </w:rPr>
        <w:t>Федеральным законом №158-ФЗ от 02.06.2016г. «</w:t>
      </w:r>
      <w:r w:rsidRPr="00490DEB">
        <w:rPr>
          <w:sz w:val="28"/>
          <w:szCs w:val="28"/>
          <w:lang w:eastAsia="en-US"/>
        </w:rPr>
        <w:t>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</w:t>
      </w:r>
      <w:r w:rsidRPr="00490DE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74B86">
        <w:rPr>
          <w:sz w:val="28"/>
          <w:szCs w:val="28"/>
        </w:rPr>
        <w:t>Уставом Сафоновского городского поселения Сафоновского района Смоленской области, Совет депутатов Сафоновского городского поселения Сафоновского района Смоленской области</w:t>
      </w:r>
    </w:p>
    <w:p w:rsidR="003B459D" w:rsidRDefault="003B459D" w:rsidP="00EB6D63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3B459D" w:rsidRDefault="003B459D" w:rsidP="00EB6D63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3B459D" w:rsidRDefault="003B459D" w:rsidP="00EB6D63">
      <w:pPr>
        <w:tabs>
          <w:tab w:val="left" w:pos="5850"/>
        </w:tabs>
        <w:ind w:right="125"/>
        <w:jc w:val="both"/>
        <w:rPr>
          <w:b/>
          <w:sz w:val="28"/>
          <w:szCs w:val="28"/>
        </w:rPr>
      </w:pPr>
    </w:p>
    <w:p w:rsidR="003B459D" w:rsidRPr="00A46BC9" w:rsidRDefault="003B459D" w:rsidP="00EB6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A46BC9">
        <w:rPr>
          <w:sz w:val="28"/>
          <w:szCs w:val="28"/>
        </w:rPr>
        <w:t>Приостановить до 1 января 201</w:t>
      </w:r>
      <w:r>
        <w:rPr>
          <w:sz w:val="28"/>
          <w:szCs w:val="28"/>
        </w:rPr>
        <w:t>7</w:t>
      </w:r>
      <w:r w:rsidRPr="00A46BC9">
        <w:rPr>
          <w:sz w:val="28"/>
          <w:szCs w:val="28"/>
        </w:rPr>
        <w:t xml:space="preserve"> года:</w:t>
      </w:r>
    </w:p>
    <w:p w:rsidR="003B459D" w:rsidRPr="00D87E31" w:rsidRDefault="003B459D" w:rsidP="00EB6D63">
      <w:pPr>
        <w:pStyle w:val="ConsPlusNormal"/>
        <w:jc w:val="both"/>
      </w:pPr>
      <w:r>
        <w:t xml:space="preserve">  </w:t>
      </w:r>
      <w:r>
        <w:tab/>
      </w:r>
      <w:r w:rsidRPr="00D87E31">
        <w:t>действие</w:t>
      </w:r>
      <w:r>
        <w:t xml:space="preserve"> части 1 статьи 3 (в отношении внесения проекта решения о бюджете Сафоновского городского поселения  Сафоновского района Смоленской области на рассмотрение</w:t>
      </w:r>
      <w:r w:rsidRPr="007F1AF8">
        <w:t xml:space="preserve"> </w:t>
      </w:r>
      <w:r w:rsidRPr="00C74B86">
        <w:t>Совет</w:t>
      </w:r>
      <w:r>
        <w:t>а</w:t>
      </w:r>
      <w:r w:rsidRPr="00C74B86">
        <w:t xml:space="preserve"> депутатов Сафоновского городского поселения Сафоновского района Смоленской области</w:t>
      </w:r>
      <w:r>
        <w:t xml:space="preserve">), части 5 статьи 3 (в отношении  срока принятия решения </w:t>
      </w:r>
      <w:r w:rsidRPr="00C74B86">
        <w:t>Совет</w:t>
      </w:r>
      <w:r>
        <w:t>а</w:t>
      </w:r>
      <w:r w:rsidRPr="00C74B86">
        <w:t xml:space="preserve"> депутатов Сафоновского городского поселения Сафоновского района Смоленской области</w:t>
      </w:r>
      <w:r>
        <w:t xml:space="preserve"> о налогах и сборах и решения, регулирующие бюджетные правоотношения, приводящие к изменению доходов бюджетов бюджетной системы Российской Федерации, вступающих в силу в очередном финансовом году), части 6 статьи 4 (в отношении проведения заседания </w:t>
      </w:r>
      <w:r w:rsidRPr="00C74B86">
        <w:t>Совет</w:t>
      </w:r>
      <w:r>
        <w:t>а</w:t>
      </w:r>
      <w:r w:rsidRPr="00C74B86">
        <w:t xml:space="preserve"> депутатов Сафоновского городского поселения Сафоновского района Смоленской области</w:t>
      </w:r>
      <w:r>
        <w:t xml:space="preserve"> по рассмотрению проекта бюджета </w:t>
      </w:r>
      <w:r w:rsidRPr="00C74B86">
        <w:t>Сафоновского городского поселения Сафоновского района Смоленской области</w:t>
      </w:r>
      <w:r>
        <w:t xml:space="preserve"> на 2017 год и его принятию) Положения о бюджетном процессе в </w:t>
      </w:r>
      <w:r w:rsidRPr="00C74B86">
        <w:t>Сафоновско</w:t>
      </w:r>
      <w:r>
        <w:t>м</w:t>
      </w:r>
      <w:r w:rsidRPr="00C74B86">
        <w:t xml:space="preserve"> городско</w:t>
      </w:r>
      <w:r>
        <w:t>м</w:t>
      </w:r>
      <w:r w:rsidRPr="00C74B86">
        <w:t xml:space="preserve"> поселени</w:t>
      </w:r>
      <w:r>
        <w:t>и</w:t>
      </w:r>
      <w:r w:rsidRPr="00C74B86">
        <w:t xml:space="preserve"> Сафоновского района Смоленской области</w:t>
      </w:r>
      <w:r>
        <w:t>, утвержденного решением Совета депутатов Сафоновского городского поселения  Сафоновского района Смоленской области  «Об утверждении Положения о бюджетном процессе в Сафоновском городском поселении Сафоновского района Смоленской области» от 19.10.2012г. № 17/1 (в редакции решений от 19.12.2012г. №19/2, от 11.11.2013г. №29/2, от 14.11.2014г. № 37/3, от 25.12.2015 №50/3).</w:t>
      </w:r>
    </w:p>
    <w:p w:rsidR="003B459D" w:rsidRDefault="003B459D" w:rsidP="00EB6D63">
      <w:pPr>
        <w:pStyle w:val="ConsPlusNormal"/>
        <w:ind w:firstLine="540"/>
        <w:jc w:val="both"/>
        <w:outlineLvl w:val="0"/>
      </w:pPr>
      <w:r>
        <w:t>2. Установить, что в 2016 году:</w:t>
      </w:r>
    </w:p>
    <w:p w:rsidR="003B459D" w:rsidRDefault="003B459D" w:rsidP="00EB6D63">
      <w:pPr>
        <w:pStyle w:val="ConsPlusNormal"/>
        <w:ind w:firstLine="540"/>
        <w:jc w:val="both"/>
      </w:pPr>
      <w:r>
        <w:t>1) проект решения о бюджете Сафоновского городского поселения  Сафоновского района Смоленской области на 2017 год вносится на рассмотрение  Совета депутатов Сафоновского городского поселения  Сафоновского района Смоленской области не позднее 11 декабря 2016 года;</w:t>
      </w:r>
    </w:p>
    <w:p w:rsidR="003B459D" w:rsidRDefault="003B459D" w:rsidP="00EB6D63">
      <w:pPr>
        <w:pStyle w:val="ConsPlusNormal"/>
        <w:ind w:firstLine="540"/>
        <w:jc w:val="both"/>
      </w:pPr>
      <w:r>
        <w:t>2) Совет депутатов Сафоновского городского поселения  Сафоновского района Смоленской области проводит заседание по рассмотрению проекта бюджета Сафоновского городского поселения  Сафоновского района Смоленской области на 2017 год и его принятию в срок до 30 декабря 2016 года.</w:t>
      </w:r>
    </w:p>
    <w:p w:rsidR="003B459D" w:rsidRDefault="003B459D" w:rsidP="00EB6D63">
      <w:pPr>
        <w:pStyle w:val="ConsPlusNormal"/>
        <w:ind w:firstLine="540"/>
        <w:jc w:val="both"/>
        <w:outlineLvl w:val="0"/>
      </w:pPr>
      <w:r>
        <w:t>3. Н</w:t>
      </w:r>
      <w:r w:rsidRPr="00BA7818">
        <w:t xml:space="preserve">астоящее </w:t>
      </w:r>
      <w:r>
        <w:t xml:space="preserve"> </w:t>
      </w:r>
      <w:r w:rsidRPr="00BA7818">
        <w:t xml:space="preserve">решение  </w:t>
      </w:r>
      <w:r>
        <w:t>вступает в силу со дня его официального опубликования.</w:t>
      </w:r>
    </w:p>
    <w:p w:rsidR="003B459D" w:rsidRPr="00D3776F" w:rsidRDefault="003B459D" w:rsidP="00EB6D63">
      <w:pPr>
        <w:jc w:val="both"/>
        <w:rPr>
          <w:sz w:val="28"/>
          <w:szCs w:val="28"/>
        </w:rPr>
      </w:pPr>
    </w:p>
    <w:p w:rsidR="003B459D" w:rsidRDefault="003B459D" w:rsidP="00EB6D63">
      <w:pPr>
        <w:jc w:val="both"/>
        <w:rPr>
          <w:sz w:val="28"/>
          <w:szCs w:val="28"/>
        </w:rPr>
      </w:pPr>
    </w:p>
    <w:p w:rsidR="003B459D" w:rsidRDefault="003B459D" w:rsidP="00EB6D63">
      <w:pPr>
        <w:jc w:val="both"/>
        <w:rPr>
          <w:sz w:val="28"/>
          <w:szCs w:val="28"/>
        </w:rPr>
      </w:pPr>
    </w:p>
    <w:p w:rsidR="003B459D" w:rsidRPr="00E76973" w:rsidRDefault="003B459D" w:rsidP="00EB6D63">
      <w:pPr>
        <w:jc w:val="both"/>
        <w:rPr>
          <w:sz w:val="28"/>
          <w:szCs w:val="28"/>
        </w:rPr>
      </w:pPr>
    </w:p>
    <w:p w:rsidR="003B459D" w:rsidRDefault="003B459D" w:rsidP="00EB6D63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459D" w:rsidRDefault="003B459D" w:rsidP="00EB6D63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городского поселения</w:t>
      </w:r>
    </w:p>
    <w:p w:rsidR="003B459D" w:rsidRDefault="003B459D" w:rsidP="00B86AED">
      <w:pPr>
        <w:pStyle w:val="BodyText"/>
        <w:rPr>
          <w:szCs w:val="28"/>
        </w:rPr>
      </w:pPr>
      <w:r>
        <w:rPr>
          <w:szCs w:val="28"/>
        </w:rPr>
        <w:t xml:space="preserve">Сафоновского района </w:t>
      </w:r>
    </w:p>
    <w:p w:rsidR="003B459D" w:rsidRDefault="003B459D" w:rsidP="00B86AED">
      <w:pPr>
        <w:pStyle w:val="BodyText"/>
        <w:rPr>
          <w:sz w:val="26"/>
          <w:szCs w:val="26"/>
        </w:rPr>
      </w:pPr>
      <w:r>
        <w:rPr>
          <w:szCs w:val="28"/>
        </w:rPr>
        <w:t xml:space="preserve">Смоленской области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Pr="00B86AED">
        <w:rPr>
          <w:szCs w:val="28"/>
        </w:rPr>
        <w:t>С.В. Ша</w:t>
      </w:r>
      <w:bookmarkStart w:id="0" w:name="_GoBack"/>
      <w:bookmarkEnd w:id="0"/>
      <w:r w:rsidRPr="00B86AED">
        <w:rPr>
          <w:szCs w:val="28"/>
        </w:rPr>
        <w:t>повалова</w:t>
      </w:r>
    </w:p>
    <w:p w:rsidR="003B459D" w:rsidRDefault="003B459D" w:rsidP="00EB6D63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3B459D" w:rsidRDefault="003B459D" w:rsidP="00EB6D63">
      <w:pPr>
        <w:jc w:val="both"/>
        <w:rPr>
          <w:sz w:val="28"/>
          <w:szCs w:val="28"/>
        </w:rPr>
      </w:pPr>
    </w:p>
    <w:p w:rsidR="003B459D" w:rsidRDefault="003B459D" w:rsidP="00EB6D63"/>
    <w:p w:rsidR="003B459D" w:rsidRDefault="003B459D" w:rsidP="00EB6D63"/>
    <w:p w:rsidR="003B459D" w:rsidRDefault="003B459D" w:rsidP="00EB6D63"/>
    <w:p w:rsidR="003B459D" w:rsidRDefault="003B459D"/>
    <w:sectPr w:rsidR="003B459D" w:rsidSect="00C74B86">
      <w:pgSz w:w="11906" w:h="16838"/>
      <w:pgMar w:top="719" w:right="566" w:bottom="143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ED9305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D63"/>
    <w:rsid w:val="000A1BED"/>
    <w:rsid w:val="0013569A"/>
    <w:rsid w:val="001C6BEF"/>
    <w:rsid w:val="00287BA7"/>
    <w:rsid w:val="003B459D"/>
    <w:rsid w:val="0045476C"/>
    <w:rsid w:val="00472BD2"/>
    <w:rsid w:val="00490DEB"/>
    <w:rsid w:val="006212A4"/>
    <w:rsid w:val="007F1AF8"/>
    <w:rsid w:val="00A46BC9"/>
    <w:rsid w:val="00B86AED"/>
    <w:rsid w:val="00BA7818"/>
    <w:rsid w:val="00BC091A"/>
    <w:rsid w:val="00C66E54"/>
    <w:rsid w:val="00C74B86"/>
    <w:rsid w:val="00D3776F"/>
    <w:rsid w:val="00D87E31"/>
    <w:rsid w:val="00DA124C"/>
    <w:rsid w:val="00E11044"/>
    <w:rsid w:val="00E76973"/>
    <w:rsid w:val="00EB6D63"/>
    <w:rsid w:val="00F2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12A4"/>
    <w:pPr>
      <w:keepNext/>
      <w:numPr>
        <w:numId w:val="2"/>
      </w:numPr>
      <w:suppressAutoHyphens/>
      <w:jc w:val="center"/>
      <w:outlineLvl w:val="0"/>
    </w:pPr>
    <w:rPr>
      <w:rFonts w:ascii="Arial" w:eastAsia="Calibri" w:hAnsi="Arial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12A4"/>
    <w:pPr>
      <w:keepNext/>
      <w:numPr>
        <w:ilvl w:val="1"/>
        <w:numId w:val="2"/>
      </w:numPr>
      <w:suppressAutoHyphens/>
      <w:outlineLvl w:val="1"/>
    </w:pPr>
    <w:rPr>
      <w:rFonts w:ascii="Arial" w:eastAsia="Calibri" w:hAnsi="Arial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EB6D6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B86AE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6AED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6212A4"/>
    <w:pPr>
      <w:ind w:left="-426" w:right="-625" w:firstLine="426"/>
      <w:jc w:val="center"/>
    </w:pPr>
    <w:rPr>
      <w:rFonts w:eastAsia="Calibri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445</Words>
  <Characters>2541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2016-10-20T04:57:00Z</cp:lastPrinted>
  <dcterms:created xsi:type="dcterms:W3CDTF">2016-10-14T07:18:00Z</dcterms:created>
  <dcterms:modified xsi:type="dcterms:W3CDTF">2016-10-20T10:19:00Z</dcterms:modified>
</cp:coreProperties>
</file>